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48DA2" w14:textId="77777777" w:rsidR="00B54F8C" w:rsidRPr="00B54F8C" w:rsidRDefault="00B54F8C" w:rsidP="00B54F8C">
      <w:pPr>
        <w:pStyle w:val="a7"/>
        <w:spacing w:before="0" w:beforeAutospacing="0" w:after="0" w:afterAutospacing="0"/>
        <w:jc w:val="center"/>
        <w:textAlignment w:val="baseline"/>
        <w:rPr>
          <w:sz w:val="36"/>
          <w:szCs w:val="36"/>
        </w:rPr>
      </w:pPr>
      <w:r w:rsidRPr="00B54F8C">
        <w:rPr>
          <w:rStyle w:val="a8"/>
          <w:sz w:val="36"/>
          <w:szCs w:val="36"/>
          <w:bdr w:val="none" w:sz="0" w:space="0" w:color="auto" w:frame="1"/>
        </w:rPr>
        <w:t>决胜全面建成小康社会</w:t>
      </w:r>
    </w:p>
    <w:p w14:paraId="653A7078" w14:textId="77777777" w:rsidR="00B54F8C" w:rsidRPr="00B54F8C" w:rsidRDefault="00B54F8C" w:rsidP="00B54F8C">
      <w:pPr>
        <w:pStyle w:val="a7"/>
        <w:spacing w:before="0" w:beforeAutospacing="0" w:after="0" w:afterAutospacing="0"/>
        <w:jc w:val="center"/>
        <w:textAlignment w:val="baseline"/>
        <w:rPr>
          <w:sz w:val="36"/>
          <w:szCs w:val="36"/>
        </w:rPr>
      </w:pPr>
      <w:r w:rsidRPr="00B54F8C">
        <w:rPr>
          <w:rStyle w:val="a8"/>
          <w:sz w:val="36"/>
          <w:szCs w:val="36"/>
          <w:bdr w:val="none" w:sz="0" w:space="0" w:color="auto" w:frame="1"/>
        </w:rPr>
        <w:t>夺取新时代中国特色社会主义伟大胜利</w:t>
      </w:r>
    </w:p>
    <w:p w14:paraId="0DF985A9" w14:textId="77777777" w:rsidR="00B54F8C" w:rsidRPr="00B54F8C" w:rsidRDefault="00B54F8C" w:rsidP="00B54F8C">
      <w:pPr>
        <w:pStyle w:val="a7"/>
        <w:spacing w:before="0" w:beforeAutospacing="0" w:after="0" w:afterAutospacing="0"/>
        <w:jc w:val="center"/>
        <w:textAlignment w:val="baseline"/>
        <w:rPr>
          <w:sz w:val="36"/>
          <w:szCs w:val="36"/>
        </w:rPr>
      </w:pPr>
      <w:r w:rsidRPr="00B54F8C">
        <w:rPr>
          <w:rStyle w:val="a8"/>
          <w:sz w:val="36"/>
          <w:szCs w:val="36"/>
          <w:bdr w:val="none" w:sz="0" w:space="0" w:color="auto" w:frame="1"/>
        </w:rPr>
        <w:t>——</w:t>
      </w:r>
      <w:bookmarkStart w:id="0" w:name="_GoBack"/>
      <w:bookmarkEnd w:id="0"/>
      <w:r w:rsidRPr="00B54F8C">
        <w:rPr>
          <w:rStyle w:val="a8"/>
          <w:sz w:val="36"/>
          <w:szCs w:val="36"/>
          <w:bdr w:val="none" w:sz="0" w:space="0" w:color="auto" w:frame="1"/>
        </w:rPr>
        <w:t>在中国共产党第十九次全国代表大会上的报告</w:t>
      </w:r>
    </w:p>
    <w:p w14:paraId="3889649C" w14:textId="77777777" w:rsidR="00B54F8C" w:rsidRPr="00B54F8C" w:rsidRDefault="00B54F8C" w:rsidP="00B54F8C">
      <w:pPr>
        <w:pStyle w:val="a7"/>
        <w:spacing w:before="0" w:beforeAutospacing="0" w:after="225" w:afterAutospacing="0"/>
        <w:jc w:val="center"/>
        <w:textAlignment w:val="baseline"/>
        <w:rPr>
          <w:sz w:val="36"/>
          <w:szCs w:val="36"/>
        </w:rPr>
      </w:pPr>
      <w:r w:rsidRPr="00B54F8C">
        <w:rPr>
          <w:sz w:val="36"/>
          <w:szCs w:val="36"/>
        </w:rPr>
        <w:t>（2017年10月18日）</w:t>
      </w:r>
    </w:p>
    <w:p w14:paraId="09E581B4" w14:textId="77777777" w:rsidR="00B54F8C" w:rsidRPr="00B54F8C" w:rsidRDefault="00B54F8C" w:rsidP="00B54F8C">
      <w:pPr>
        <w:pStyle w:val="a7"/>
        <w:spacing w:before="0" w:beforeAutospacing="0" w:after="0" w:afterAutospacing="0"/>
        <w:jc w:val="center"/>
        <w:textAlignment w:val="baseline"/>
        <w:rPr>
          <w:sz w:val="36"/>
          <w:szCs w:val="36"/>
        </w:rPr>
      </w:pPr>
      <w:r w:rsidRPr="00B54F8C">
        <w:rPr>
          <w:rStyle w:val="a8"/>
          <w:sz w:val="36"/>
          <w:szCs w:val="36"/>
          <w:bdr w:val="none" w:sz="0" w:space="0" w:color="auto" w:frame="1"/>
        </w:rPr>
        <w:t>习近平</w:t>
      </w:r>
    </w:p>
    <w:p w14:paraId="44AD7F60"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同志们：</w:t>
      </w:r>
    </w:p>
    <w:p w14:paraId="4EFC6D6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现在，我代表第十八届中央委员会向大会作报告。</w:t>
      </w:r>
    </w:p>
    <w:p w14:paraId="44FEC97C"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中国共产党第十九次全国代表大会，是在全面建成小康社会决胜阶段、中国特色社会主义进入新时代的关键时期召开的一次十分重要的大会。</w:t>
      </w:r>
    </w:p>
    <w:p w14:paraId="7D84808C"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大会的主题是：不忘初心，牢记使命，高举中国特色社会主义伟大旗帜，决胜全面建成小康社会，夺取新时代中国特色社会主义伟大胜利，为实现中华民族伟大复兴的中国梦不懈奋斗。</w:t>
      </w:r>
    </w:p>
    <w:p w14:paraId="5F44674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14:paraId="5E3B08B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14:paraId="19C9A92D"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 xml:space="preserve">　一、过去五年的工作和历史性变革</w:t>
      </w:r>
    </w:p>
    <w:p w14:paraId="686BD74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14:paraId="0C2E6D8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14:paraId="6C2D7AE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w:t>
      </w:r>
      <w:r w:rsidRPr="00B54F8C">
        <w:rPr>
          <w:color w:val="000000"/>
          <w:sz w:val="28"/>
          <w:szCs w:val="28"/>
        </w:rPr>
        <w:lastRenderedPageBreak/>
        <w:t>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14:paraId="27D026F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14:paraId="7772A25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w:t>
      </w:r>
      <w:r w:rsidRPr="00B54F8C">
        <w:rPr>
          <w:color w:val="000000"/>
          <w:sz w:val="28"/>
          <w:szCs w:val="28"/>
        </w:rPr>
        <w:lastRenderedPageBreak/>
        <w:t>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14:paraId="03CA1B8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14:paraId="7B8EC7B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w:t>
      </w:r>
      <w:r w:rsidRPr="00B54F8C">
        <w:rPr>
          <w:color w:val="000000"/>
          <w:sz w:val="28"/>
          <w:szCs w:val="28"/>
        </w:rPr>
        <w:lastRenderedPageBreak/>
        <w:t>高，保障性住房建设稳步推进。社会治理体系更加完善，社会大局保持稳定，国家安全全面加强。</w:t>
      </w:r>
    </w:p>
    <w:p w14:paraId="2F90576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14:paraId="4F75CC9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14:paraId="7536328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港澳台工作取得新进展。全面准确贯彻“一国两制”方针，牢牢掌握宪法和基本法赋予的中央对香港、澳门全面管治权，深化内</w:t>
      </w:r>
      <w:r w:rsidRPr="00B54F8C">
        <w:rPr>
          <w:color w:val="000000"/>
          <w:sz w:val="28"/>
          <w:szCs w:val="28"/>
        </w:rPr>
        <w:lastRenderedPageBreak/>
        <w:t>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14:paraId="3B3CC93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14:paraId="260140E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w:t>
      </w:r>
      <w:r w:rsidRPr="00B54F8C">
        <w:rPr>
          <w:color w:val="000000"/>
          <w:sz w:val="28"/>
          <w:szCs w:val="28"/>
        </w:rPr>
        <w:lastRenderedPageBreak/>
        <w:t>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14:paraId="19233DD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14:paraId="7808918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14:paraId="7BC5121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14:paraId="5253A8A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14:paraId="6E795C8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w:t>
      </w:r>
      <w:r w:rsidRPr="00B54F8C">
        <w:rPr>
          <w:color w:val="000000"/>
          <w:sz w:val="28"/>
          <w:szCs w:val="28"/>
        </w:rPr>
        <w:lastRenderedPageBreak/>
        <w:t>貌、国家的面貌、人民的面貌、军队的面貌、中华民族的面貌发生了前所未有的变化，中华民族正以崭新姿态屹立于世界的东方。</w:t>
      </w:r>
    </w:p>
    <w:p w14:paraId="40E0067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经过长期努力，中国特色社会主义进入了新时代，这是我国发展新的历史方位。</w:t>
      </w:r>
    </w:p>
    <w:p w14:paraId="6D65695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14:paraId="6686DB1C"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14:paraId="5E90BD7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中国特色社会主义进入新时代，我国社会主要矛盾已经转化为人民日益增长的美好生活需要和不平衡不充分的发展之间的矛盾。</w:t>
      </w:r>
      <w:r w:rsidRPr="00B54F8C">
        <w:rPr>
          <w:color w:val="000000"/>
          <w:sz w:val="28"/>
          <w:szCs w:val="28"/>
        </w:rPr>
        <w:lastRenderedPageBreak/>
        <w:t>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14:paraId="71C1D84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14:paraId="3492BEE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14:paraId="7CB3B80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14:paraId="15A6EEC2"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二、新时代中国共产党的历史使命</w:t>
      </w:r>
    </w:p>
    <w:p w14:paraId="40224DA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14:paraId="7F0932C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14:paraId="1EEE61A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实现中华民族伟大复兴是近代以来中华民族最伟大的梦想。中国共产党一经成立，就把实现共产主义作为党的最高理想和最终目</w:t>
      </w:r>
      <w:r w:rsidRPr="00B54F8C">
        <w:rPr>
          <w:color w:val="000000"/>
          <w:sz w:val="28"/>
          <w:szCs w:val="28"/>
        </w:rPr>
        <w:lastRenderedPageBreak/>
        <w:t>标，义无反顾肩负起实现中华民族伟大复兴的历史使命，团结带领人民进行了艰苦卓绝的斗争，谱写了气吞山河的壮丽史诗。</w:t>
      </w:r>
    </w:p>
    <w:p w14:paraId="3A24F74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14:paraId="372FD7D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14:paraId="4178BDB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14:paraId="501297B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14:paraId="7453A5A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同志们！今天，我们比历史上任何时期都更接近、更有信心和能力实现中华民族伟大复兴的目标。</w:t>
      </w:r>
    </w:p>
    <w:p w14:paraId="4806741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行百里者半九十。中华民族伟大复兴，绝不是轻轻松松、敲锣打鼓就能实现的。全党必须准备付出更为艰巨、更为艰苦的努力。</w:t>
      </w:r>
    </w:p>
    <w:p w14:paraId="3A9FBB2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w:t>
      </w:r>
      <w:r w:rsidRPr="00B54F8C">
        <w:rPr>
          <w:color w:val="000000"/>
          <w:sz w:val="28"/>
          <w:szCs w:val="28"/>
        </w:rPr>
        <w:lastRenderedPageBreak/>
        <w:t>伟大斗争的长期性、复杂性、艰巨性，发扬斗争精神，提高斗争本领，不断夺取伟大斗争新胜利。</w:t>
      </w:r>
    </w:p>
    <w:p w14:paraId="1CDC384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14:paraId="4768364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14:paraId="03F792B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14:paraId="4BC37A06"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使命呼唤担当，使命引领未来。我们要不负人民重托、无愧历史选择，在新时代中国特色社会主义的伟大实践中，以党的坚强领导和顽强奋斗，激励全体中华儿女不断奋进，凝聚起同心共筑中国梦的磅礴力量！</w:t>
      </w:r>
    </w:p>
    <w:p w14:paraId="252D1D56"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三、新时代中国特色社会主义思想和基本方略</w:t>
      </w:r>
    </w:p>
    <w:p w14:paraId="4ECB27F6"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w:t>
      </w:r>
      <w:r w:rsidRPr="00B54F8C">
        <w:rPr>
          <w:color w:val="000000"/>
          <w:sz w:val="28"/>
          <w:szCs w:val="28"/>
        </w:rPr>
        <w:lastRenderedPageBreak/>
        <w:t>国统一、统一战线、外交、党的建设等各方面作出理论分析和政策指导，以利于更好坚持和发展中国特色社会主义。</w:t>
      </w:r>
    </w:p>
    <w:p w14:paraId="62C8D94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14:paraId="4E44CC5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w:t>
      </w:r>
      <w:r w:rsidRPr="00B54F8C">
        <w:rPr>
          <w:color w:val="000000"/>
          <w:sz w:val="28"/>
          <w:szCs w:val="28"/>
        </w:rPr>
        <w:lastRenderedPageBreak/>
        <w:t>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14:paraId="405F1080"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14:paraId="1A08C68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全党要深刻领会新时代中国特色社会主义思想的精神实质和丰富内涵，在各项工作中全面准确贯彻落实。</w:t>
      </w:r>
    </w:p>
    <w:p w14:paraId="5DB4320E"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14:paraId="64F1323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14:paraId="141FDD0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14:paraId="256FB4E8"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14:paraId="497BEDD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（五）坚持人民当家作主。坚持党的领导、人民当家作主、依法治国有机统一是社会主义政治发展的必然要求。必须坚持中国特</w:t>
      </w:r>
      <w:r w:rsidRPr="00B54F8C">
        <w:rPr>
          <w:color w:val="000000"/>
          <w:sz w:val="28"/>
          <w:szCs w:val="28"/>
        </w:rPr>
        <w:lastRenderedPageBreak/>
        <w:t>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14:paraId="325F33F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14:paraId="095A01D9"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14:paraId="5D05974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14:paraId="3A88860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14:paraId="2289DC0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14:paraId="1DCC036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14:paraId="36ABDCC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14:paraId="7A41FEB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w:t>
      </w:r>
      <w:r w:rsidRPr="00B54F8C">
        <w:rPr>
          <w:color w:val="000000"/>
          <w:sz w:val="28"/>
          <w:szCs w:val="28"/>
        </w:rPr>
        <w:lastRenderedPageBreak/>
        <w:t>景，促进和而不同、兼收并蓄的文明交流，构筑尊崇自然、绿色发展的生态体系，始终做世界和平的建设者、全球发展的贡献者、国际秩序的维护者。</w:t>
      </w:r>
    </w:p>
    <w:p w14:paraId="50D550F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14:paraId="22905DF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以上十四条，构成新时代坚持和发展中国特色社会主义的基本方略。全党同志必须全面贯彻党的基本理论、基本路线、基本方略，更好引领党和人民事业发展。</w:t>
      </w:r>
    </w:p>
    <w:p w14:paraId="177189B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实践没有止境，理论创新也没有止境。世界每时每刻都在发生变化，中国也每时每刻都在发生变化，我们必须在理论上跟上时代，不断认识规律，不断推进理论创新、实践创新、制度创新、文化创新以及其他各方面创新。</w:t>
      </w:r>
    </w:p>
    <w:p w14:paraId="79BD5280"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同志们！时代是思想之母，实践是理论之源。只要我们善于聆听时代声音，勇于坚持真理、修正错误，二十一世纪中国的马克思主义一定能够展现出更强大、更有说服力的真理力量！</w:t>
      </w:r>
    </w:p>
    <w:p w14:paraId="6F12DF99"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lastRenderedPageBreak/>
        <w:t xml:space="preserve">　　</w:t>
      </w:r>
      <w:r w:rsidRPr="00B54F8C">
        <w:rPr>
          <w:rStyle w:val="a8"/>
          <w:color w:val="000080"/>
          <w:sz w:val="28"/>
          <w:szCs w:val="28"/>
          <w:bdr w:val="none" w:sz="0" w:space="0" w:color="auto" w:frame="1"/>
        </w:rPr>
        <w:t>四、决胜全面建成小康社会，开启全面建设社会主义现代化国家新征程</w:t>
      </w:r>
    </w:p>
    <w:p w14:paraId="4218EE6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14:paraId="517E24E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14:paraId="6F5AA30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从十九大到二十大，是“两个一百年”奋斗目标的历史交汇期。我们既要全面建成小康社会、实现第一个百年奋斗目标，又要乘势而上开启全面建设社会主义现代化国家新征程，向第二个百年奋斗目标进军。</w:t>
      </w:r>
    </w:p>
    <w:p w14:paraId="032E5AE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综合分析国际国内形势和我国发展条件，从二○二○年到本世纪中叶可以分两个阶段来安排。</w:t>
      </w:r>
    </w:p>
    <w:p w14:paraId="2463264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14:paraId="0ABFD55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14:paraId="7C679AB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同志们！从全面建成小康社会到基本实现现代化，再到全面建成社会主义现代化强国，是新时代中国特色社会主义发展的战略安排。我们要坚忍不拔、锲而不舍，奋力谱写社会主义现代化新征程的壮丽篇章！</w:t>
      </w:r>
    </w:p>
    <w:p w14:paraId="2DA7E003"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 xml:space="preserve">　五、贯彻新发展理念，建设现代化经济体系</w:t>
      </w:r>
    </w:p>
    <w:p w14:paraId="1C49921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14:paraId="4D76E66E"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14:paraId="6572F4E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w:t>
      </w:r>
      <w:r w:rsidRPr="00B54F8C">
        <w:rPr>
          <w:color w:val="000000"/>
          <w:sz w:val="28"/>
          <w:szCs w:val="28"/>
        </w:rPr>
        <w:lastRenderedPageBreak/>
        <w:t>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14:paraId="062963A9"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14:paraId="7CE110E6"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14:paraId="615244D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w:t>
      </w:r>
      <w:r w:rsidRPr="00B54F8C">
        <w:rPr>
          <w:color w:val="000000"/>
          <w:sz w:val="28"/>
          <w:szCs w:val="28"/>
        </w:rPr>
        <w:lastRenderedPageBreak/>
        <w:t>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14:paraId="2C27943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w:t>
      </w:r>
      <w:r w:rsidRPr="00B54F8C">
        <w:rPr>
          <w:color w:val="000000"/>
          <w:sz w:val="28"/>
          <w:szCs w:val="28"/>
        </w:rPr>
        <w:lastRenderedPageBreak/>
        <w:t>强金融服务实体经济能力，提高直接融资比重，促进多层次资本市场健康发展。健全货币政策和宏观审慎政策双支柱调控框架，深化利率和汇率市场化改革。健全金融监管体系，守住不发生系统性金融风险的底线。</w:t>
      </w:r>
    </w:p>
    <w:p w14:paraId="056CFC76"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14:paraId="411DFA7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同志们！解放和发展社会生产力，是社会主义的本质要求。我们要激发全社会创造力和发展活力，努力实现更高质量、更有效率、更加公平、更可持续的发展！</w:t>
      </w:r>
    </w:p>
    <w:p w14:paraId="361F22B1"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六、健全人民当家作主制度体系，发展社会主义民主政治</w:t>
      </w:r>
    </w:p>
    <w:p w14:paraId="6382AA4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14:paraId="26CA642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14:paraId="3D71965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w:t>
      </w:r>
      <w:r w:rsidRPr="00B54F8C">
        <w:rPr>
          <w:color w:val="000000"/>
          <w:sz w:val="28"/>
          <w:szCs w:val="28"/>
        </w:rPr>
        <w:lastRenderedPageBreak/>
        <w:t>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14:paraId="49A0935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14:paraId="304067D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w:t>
      </w:r>
      <w:r w:rsidRPr="00B54F8C">
        <w:rPr>
          <w:color w:val="000000"/>
          <w:sz w:val="28"/>
          <w:szCs w:val="28"/>
        </w:rPr>
        <w:lastRenderedPageBreak/>
        <w:t>商、政府协商、政协协商、人民团体协商、基层协商以及社会组织协商。加强协商民主制度建设，形成完整的制度程序和参与实践，保证人民在日常政治生活中有广泛持续深入参与的权利。</w:t>
      </w:r>
    </w:p>
    <w:p w14:paraId="31DD502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14:paraId="1259550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w:t>
      </w:r>
      <w:r w:rsidRPr="00B54F8C">
        <w:rPr>
          <w:color w:val="000000"/>
          <w:sz w:val="28"/>
          <w:szCs w:val="28"/>
        </w:rPr>
        <w:lastRenderedPageBreak/>
        <w:t>任何组织和个人都不得有超越宪法法律的特权，绝不允许以言代法、以权压法、逐利违法、徇私枉法。</w:t>
      </w:r>
    </w:p>
    <w:p w14:paraId="081F5AA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14:paraId="35E5E7E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w:t>
      </w:r>
      <w:r w:rsidRPr="00B54F8C">
        <w:rPr>
          <w:color w:val="000000"/>
          <w:sz w:val="28"/>
          <w:szCs w:val="28"/>
        </w:rPr>
        <w:lastRenderedPageBreak/>
        <w:t>制经济人士健康成长。广泛团结联系海外侨胞和归侨侨眷，共同致力于中华民族伟大复兴。</w:t>
      </w:r>
    </w:p>
    <w:p w14:paraId="4FFF437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同志们！中国特色社会主义政治制度是中国共产党和中国人民的伟大创造。我们完全有信心、有能力把我国社会主义民主政治的优势和特点充分发挥出来，为人类政治文明进步作出充满中国智慧的贡献！</w:t>
      </w:r>
    </w:p>
    <w:p w14:paraId="0ECC1A4E"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 xml:space="preserve">　七、坚定文化自信，推动社会主义文化繁荣兴盛</w:t>
      </w:r>
    </w:p>
    <w:p w14:paraId="4719CF4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14:paraId="4432497C"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14:paraId="583A00B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14:paraId="4439A706"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14:paraId="72C95C68"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14:paraId="31EAE9B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14:paraId="1C149C3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（五）推动文化事业和文化产业发展。满足人民过上美好生活的新期待，必须提供丰富的精神食粮。要深化文化体制改革，完善</w:t>
      </w:r>
      <w:r w:rsidRPr="00B54F8C">
        <w:rPr>
          <w:color w:val="000000"/>
          <w:sz w:val="28"/>
          <w:szCs w:val="28"/>
        </w:rPr>
        <w:lastRenderedPageBreak/>
        <w:t>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14:paraId="5DB9030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14:paraId="1DB60DB8"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 xml:space="preserve">　八、提高保障和改善民生水平，加强和创新社会治理</w:t>
      </w:r>
    </w:p>
    <w:p w14:paraId="6C390E1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14:paraId="63DE04F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w:t>
      </w:r>
      <w:r w:rsidRPr="00B54F8C">
        <w:rPr>
          <w:color w:val="000000"/>
          <w:sz w:val="28"/>
          <w:szCs w:val="28"/>
        </w:rPr>
        <w:lastRenderedPageBreak/>
        <w:t>人民日益增长的美好生活需要，不断促进社会公平正义，形成有效的社会治理、良好的社会秩序，使人民获得感、幸福感、安全感更加充实、更有保障、更可持续。</w:t>
      </w:r>
    </w:p>
    <w:p w14:paraId="57720AC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14:paraId="4D14E00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w:t>
      </w:r>
      <w:r w:rsidRPr="00B54F8C">
        <w:rPr>
          <w:color w:val="000000"/>
          <w:sz w:val="28"/>
          <w:szCs w:val="28"/>
        </w:rPr>
        <w:lastRenderedPageBreak/>
        <w:t>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14:paraId="34E2E43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14:paraId="7F5A58B0"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做到脱真贫、真脱贫。</w:t>
      </w:r>
    </w:p>
    <w:p w14:paraId="48094D0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14:paraId="27DDC1F8"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14:paraId="0166FD3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14:paraId="670C202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同志们！党的一切工作必须以最广大人民根本利益为最高标准。我们要坚持把人民群众的小事当作自己的大事，从人民群众关心的事情做起，从让人民群众满意的事情做起，带领人民不断创造美好生活！</w:t>
      </w:r>
    </w:p>
    <w:p w14:paraId="573B8DAE"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九、加快生态文明体制改革，建设美丽中国</w:t>
      </w:r>
    </w:p>
    <w:p w14:paraId="22B7330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人与自然是生命共同体，人类必须尊重自然、顺应自然、保护自然。人类只有遵循自然规律才能有效防止在开发利用自然上走弯路，人类对大自然的伤害最终会伤及人类自身，这是无法抗拒的规律。</w:t>
      </w:r>
    </w:p>
    <w:p w14:paraId="692CDC0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14:paraId="7901952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w:t>
      </w:r>
      <w:r w:rsidRPr="00B54F8C">
        <w:rPr>
          <w:color w:val="000000"/>
          <w:sz w:val="28"/>
          <w:szCs w:val="28"/>
        </w:rPr>
        <w:lastRenderedPageBreak/>
        <w:t>接。倡导简约适度、绿色低碳的生活方式，反对奢侈浪费和不合理消费，开展创建节约型机关、绿色家庭、绿色学校、绿色社区和绿色出行等行动。</w:t>
      </w:r>
    </w:p>
    <w:p w14:paraId="4CC454E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14:paraId="22FB2539"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14:paraId="17CFD1B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（四）改革生态环境监管体制。加强对生态文明建设的总体设计和组织领导，设立国有自然资源资产管理和自然生态监管机构，</w:t>
      </w:r>
      <w:r w:rsidRPr="00B54F8C">
        <w:rPr>
          <w:color w:val="000000"/>
          <w:sz w:val="28"/>
          <w:szCs w:val="28"/>
        </w:rPr>
        <w:lastRenderedPageBreak/>
        <w:t>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14:paraId="1AAD942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同志们！生态文明建设功在当代、利在千秋。我们要牢固树立社会主义生态文明观，推动形成人与自然和谐发展现代化建设新格局，为保护生态环境作出我们这代人的努力！</w:t>
      </w:r>
    </w:p>
    <w:p w14:paraId="10187B60"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十、坚持走中国特色强军之路，全面推进国防和军队现代化</w:t>
      </w:r>
    </w:p>
    <w:p w14:paraId="1641CCF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14:paraId="7562122C"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14:paraId="4E602363"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14:paraId="593A5B1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14:paraId="2EC652A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14:paraId="095ED3A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同志们！我们的军队是人民军队，我们的国防是全民国防。我们要加强全民国防教育，巩固军政军民团结，为实现中国梦强军梦凝聚强大力量！</w:t>
      </w:r>
    </w:p>
    <w:p w14:paraId="15EB4DFF"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十一、坚持“一国两制”，推进祖国统一</w:t>
      </w:r>
    </w:p>
    <w:p w14:paraId="7F1BE150"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香港、澳门回归祖国以来，“一国两制”实践取得举世公认的成功。事实证明，“一国两制”是解决历史遗留的香港、澳门问题的最佳方案，也是香港、澳门回归后保持长期繁荣稳定的最佳制度。</w:t>
      </w:r>
    </w:p>
    <w:p w14:paraId="6B9FA44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14:paraId="666F5A6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14:paraId="58EC8E1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我们坚持爱国者为主体的“港人治港”、“澳人治澳”，发展壮大爱国爱港爱澳力量，增强香港、澳门同胞的国家意识和爱国精</w:t>
      </w:r>
      <w:r w:rsidRPr="00B54F8C">
        <w:rPr>
          <w:color w:val="000000"/>
          <w:sz w:val="28"/>
          <w:szCs w:val="28"/>
        </w:rPr>
        <w:lastRenderedPageBreak/>
        <w:t>神，让香港、澳门同胞同祖国人民共担民族复兴的历史责任、共享祖国繁荣富强的伟大荣光。</w:t>
      </w:r>
    </w:p>
    <w:p w14:paraId="0614E72C"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解决台湾问题、实现祖国完全统一，是全体中华儿女共同愿望，是中华民族根本利益所在。必须继续坚持“和平统一、一国两制”方针，推动两岸关系和平发展，推进祖国和平统一进程。</w:t>
      </w:r>
    </w:p>
    <w:p w14:paraId="6AF5476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14:paraId="5EC0C14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14:paraId="23C4E8D0"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14:paraId="542449B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14:paraId="0F2D606E"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t xml:space="preserve">　　</w:t>
      </w:r>
      <w:r w:rsidRPr="00B54F8C">
        <w:rPr>
          <w:rStyle w:val="a8"/>
          <w:color w:val="000080"/>
          <w:sz w:val="28"/>
          <w:szCs w:val="28"/>
          <w:bdr w:val="none" w:sz="0" w:space="0" w:color="auto" w:frame="1"/>
        </w:rPr>
        <w:t>十二、坚持和平发展道路，推动构建人类命运共同体</w:t>
      </w:r>
    </w:p>
    <w:p w14:paraId="5AD9191A"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中国共产党是为中国人民谋幸福的政党，也是为人类进步事业而奋斗的政党。中国共产党始终把为人类作出新的更大的贡献作为自己的使命。</w:t>
      </w:r>
    </w:p>
    <w:p w14:paraId="55A4DCA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将高举和平、发展、合作、共赢的旗帜，恪守维护世界和平、促进共同发展的外交政策宗旨，坚定不移在和平共处五项原则基础上发展同各国的友好合作，推动建设相互尊重、公平正义、合作共赢的新型国际关系。</w:t>
      </w:r>
    </w:p>
    <w:p w14:paraId="30B2B7B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14:paraId="533E72F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我们生活的世界充满希望，也充满挑战。我们不能因现实复杂而放弃梦想，不能因理想遥远而放弃追求。没有哪个国家能够独自应对人类面临的各种挑战，也没有哪个国家能够退回到自我封闭的孤岛。</w:t>
      </w:r>
    </w:p>
    <w:p w14:paraId="1DCC7FB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14:paraId="494D369F"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14:paraId="32355E1C"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14:paraId="446824AC"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14:paraId="6A53C5C8"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14:paraId="2AD767B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同志们！世界命运握在各国人民手中，人类前途系于各国人民的抉择。中国人民愿同各国人民一道，推动人类命运共同体建设，共同创造人类的美好未来！</w:t>
      </w:r>
    </w:p>
    <w:p w14:paraId="24B1C991" w14:textId="77777777" w:rsidR="00B54F8C" w:rsidRPr="00B54F8C" w:rsidRDefault="00B54F8C" w:rsidP="00B54F8C">
      <w:pPr>
        <w:pStyle w:val="a7"/>
        <w:spacing w:before="0" w:beforeAutospacing="0" w:after="0" w:afterAutospacing="0"/>
        <w:textAlignment w:val="baseline"/>
        <w:rPr>
          <w:color w:val="000000"/>
          <w:sz w:val="28"/>
          <w:szCs w:val="28"/>
        </w:rPr>
      </w:pPr>
      <w:r w:rsidRPr="00B54F8C">
        <w:rPr>
          <w:color w:val="000000"/>
          <w:sz w:val="28"/>
          <w:szCs w:val="28"/>
        </w:rPr>
        <w:lastRenderedPageBreak/>
        <w:t xml:space="preserve">　　</w:t>
      </w:r>
      <w:r w:rsidRPr="00B54F8C">
        <w:rPr>
          <w:rStyle w:val="a8"/>
          <w:color w:val="000080"/>
          <w:sz w:val="28"/>
          <w:szCs w:val="28"/>
          <w:bdr w:val="none" w:sz="0" w:space="0" w:color="auto" w:frame="1"/>
        </w:rPr>
        <w:t>十三、坚定不移全面从严治党，不断提高党的执政能力和领导水平</w:t>
      </w:r>
    </w:p>
    <w:p w14:paraId="538E9877"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14:paraId="207BF070"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14:paraId="4DC3BF0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w:t>
      </w:r>
      <w:r w:rsidRPr="00B54F8C">
        <w:rPr>
          <w:color w:val="000000"/>
          <w:sz w:val="28"/>
          <w:szCs w:val="28"/>
        </w:rPr>
        <w:lastRenderedPageBreak/>
        <w:t>度建设贯穿其中，深入推进反腐败斗争，不断提高党的建设质量，把党建设成为始终走在时代前列、人民衷心拥护、勇于自我革命、经得起各种风浪考验、朝气蓬勃的马克思主义执政党。</w:t>
      </w:r>
    </w:p>
    <w:p w14:paraId="6984F856"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14:paraId="2D37F84D"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14:paraId="573D5B8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w:t>
      </w:r>
      <w:r w:rsidRPr="00B54F8C">
        <w:rPr>
          <w:color w:val="000000"/>
          <w:sz w:val="28"/>
          <w:szCs w:val="28"/>
        </w:rPr>
        <w:lastRenderedPageBreak/>
        <w:t>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14:paraId="67ECC3F9"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14:paraId="01270C51"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w:t>
      </w:r>
      <w:r w:rsidRPr="00B54F8C">
        <w:rPr>
          <w:color w:val="000000"/>
          <w:sz w:val="28"/>
          <w:szCs w:val="28"/>
        </w:rPr>
        <w:lastRenderedPageBreak/>
        <w:t>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14:paraId="52101F45"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14:paraId="4F8C7B79"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14:paraId="5B69BB5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w:t>
      </w:r>
      <w:r w:rsidRPr="00B54F8C">
        <w:rPr>
          <w:color w:val="000000"/>
          <w:sz w:val="28"/>
          <w:szCs w:val="28"/>
        </w:rPr>
        <w:lastRenderedPageBreak/>
        <w:t>改革审计管理体制，完善统计体制。构建党统一指挥、全面覆盖、权威高效的监督体系，把党内监督同国家机关监督、民主监督、司法监督、群众监督、舆论监督贯通起来，增强监督合力。</w:t>
      </w:r>
    </w:p>
    <w:p w14:paraId="02456934"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14:paraId="3BE1ACE2"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同志们！伟大的事业必须有坚强的党来领导。只要我们党把自身建设好、建设强，确保党始终同人民想在一起、干在一起，就一定能够引领承载着中国人民伟大梦想的航船破浪前进，胜利驶向光辉的彼岸！</w:t>
      </w:r>
    </w:p>
    <w:p w14:paraId="5BB22E66"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14:paraId="5DAAD6C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t xml:space="preserve">　　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14:paraId="7DFF1E7B" w14:textId="77777777" w:rsidR="00B54F8C" w:rsidRPr="00B54F8C" w:rsidRDefault="00B54F8C" w:rsidP="00B54F8C">
      <w:pPr>
        <w:pStyle w:val="a7"/>
        <w:spacing w:before="0" w:beforeAutospacing="0" w:after="225" w:afterAutospacing="0"/>
        <w:textAlignment w:val="baseline"/>
        <w:rPr>
          <w:color w:val="000000"/>
          <w:sz w:val="28"/>
          <w:szCs w:val="28"/>
        </w:rPr>
      </w:pPr>
      <w:r w:rsidRPr="00B54F8C">
        <w:rPr>
          <w:color w:val="000000"/>
          <w:sz w:val="28"/>
          <w:szCs w:val="28"/>
        </w:rPr>
        <w:lastRenderedPageBreak/>
        <w:t xml:space="preserve">　　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14:paraId="63E9CA1F" w14:textId="77777777" w:rsidR="00FB4CC2" w:rsidRPr="00B54F8C" w:rsidRDefault="00FB4CC2">
      <w:pPr>
        <w:rPr>
          <w:rFonts w:ascii="宋体" w:eastAsia="宋体" w:hAnsi="宋体"/>
          <w:sz w:val="28"/>
          <w:szCs w:val="28"/>
        </w:rPr>
      </w:pPr>
    </w:p>
    <w:sectPr w:rsidR="00FB4CC2" w:rsidRPr="00B54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7F702" w14:textId="77777777" w:rsidR="00867B1E" w:rsidRDefault="00867B1E" w:rsidP="00B54F8C">
      <w:r>
        <w:separator/>
      </w:r>
    </w:p>
  </w:endnote>
  <w:endnote w:type="continuationSeparator" w:id="0">
    <w:p w14:paraId="505C18AA" w14:textId="77777777" w:rsidR="00867B1E" w:rsidRDefault="00867B1E" w:rsidP="00B5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4DFA" w14:textId="77777777" w:rsidR="00867B1E" w:rsidRDefault="00867B1E" w:rsidP="00B54F8C">
      <w:r>
        <w:separator/>
      </w:r>
    </w:p>
  </w:footnote>
  <w:footnote w:type="continuationSeparator" w:id="0">
    <w:p w14:paraId="4BC9713D" w14:textId="77777777" w:rsidR="00867B1E" w:rsidRDefault="00867B1E" w:rsidP="00B54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C2"/>
    <w:rsid w:val="00867B1E"/>
    <w:rsid w:val="00B54F8C"/>
    <w:rsid w:val="00FB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E974FF-9195-4489-BE1C-78FFD15D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F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4F8C"/>
    <w:rPr>
      <w:sz w:val="18"/>
      <w:szCs w:val="18"/>
    </w:rPr>
  </w:style>
  <w:style w:type="paragraph" w:styleId="a5">
    <w:name w:val="footer"/>
    <w:basedOn w:val="a"/>
    <w:link w:val="a6"/>
    <w:uiPriority w:val="99"/>
    <w:unhideWhenUsed/>
    <w:rsid w:val="00B54F8C"/>
    <w:pPr>
      <w:tabs>
        <w:tab w:val="center" w:pos="4153"/>
        <w:tab w:val="right" w:pos="8306"/>
      </w:tabs>
      <w:snapToGrid w:val="0"/>
      <w:jc w:val="left"/>
    </w:pPr>
    <w:rPr>
      <w:sz w:val="18"/>
      <w:szCs w:val="18"/>
    </w:rPr>
  </w:style>
  <w:style w:type="character" w:customStyle="1" w:styleId="a6">
    <w:name w:val="页脚 字符"/>
    <w:basedOn w:val="a0"/>
    <w:link w:val="a5"/>
    <w:uiPriority w:val="99"/>
    <w:rsid w:val="00B54F8C"/>
    <w:rPr>
      <w:sz w:val="18"/>
      <w:szCs w:val="18"/>
    </w:rPr>
  </w:style>
  <w:style w:type="paragraph" w:styleId="a7">
    <w:name w:val="Normal (Web)"/>
    <w:basedOn w:val="a"/>
    <w:uiPriority w:val="99"/>
    <w:semiHidden/>
    <w:unhideWhenUsed/>
    <w:rsid w:val="00B54F8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5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9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4916</Words>
  <Characters>28023</Characters>
  <Application>Microsoft Office Word</Application>
  <DocSecurity>0</DocSecurity>
  <Lines>233</Lines>
  <Paragraphs>65</Paragraphs>
  <ScaleCrop>false</ScaleCrop>
  <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2</cp:revision>
  <dcterms:created xsi:type="dcterms:W3CDTF">2018-04-17T06:40:00Z</dcterms:created>
  <dcterms:modified xsi:type="dcterms:W3CDTF">2018-04-17T06:42:00Z</dcterms:modified>
</cp:coreProperties>
</file>